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FE57F" w14:textId="77777777" w:rsidR="00966D41" w:rsidRDefault="007F6778" w:rsidP="007F6778">
      <w:pPr>
        <w:jc w:val="center"/>
        <w:rPr>
          <w:rFonts w:ascii="Calibri" w:eastAsia="Times New Roman" w:hAnsi="Calibri" w:cs="Calibri"/>
          <w:color w:val="000000"/>
          <w:sz w:val="36"/>
          <w:szCs w:val="36"/>
          <w:lang w:eastAsia="pt-BR"/>
        </w:rPr>
      </w:pPr>
      <w:r w:rsidRPr="008051F6">
        <w:rPr>
          <w:rFonts w:ascii="Calibri" w:eastAsia="Times New Roman" w:hAnsi="Calibri" w:cs="Calibri"/>
          <w:noProof/>
          <w:color w:val="000000"/>
          <w:lang w:eastAsia="pt-BR"/>
        </w:rPr>
        <w:drawing>
          <wp:anchor distT="0" distB="0" distL="114300" distR="114300" simplePos="0" relativeHeight="251659264" behindDoc="0" locked="0" layoutInCell="1" allowOverlap="1" wp14:anchorId="42AAD87B" wp14:editId="2F3FC565">
            <wp:simplePos x="0" y="0"/>
            <wp:positionH relativeFrom="column">
              <wp:posOffset>-38100</wp:posOffset>
            </wp:positionH>
            <wp:positionV relativeFrom="paragraph">
              <wp:posOffset>-190500</wp:posOffset>
            </wp:positionV>
            <wp:extent cx="1295400" cy="638175"/>
            <wp:effectExtent l="0" t="0" r="0" b="9525"/>
            <wp:wrapNone/>
            <wp:docPr id="2" name="Imagem 2" descr="Diagrama, Texto, Esquemático&#10;&#10;Descrição gerada automaticamente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, Texto, Esquemático&#10;&#10;Descrição gerada automaticamente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1F6">
        <w:rPr>
          <w:rFonts w:ascii="Calibri" w:eastAsia="Times New Roman" w:hAnsi="Calibri" w:cs="Calibri"/>
          <w:color w:val="000000"/>
          <w:sz w:val="36"/>
          <w:szCs w:val="36"/>
          <w:lang w:eastAsia="pt-BR"/>
        </w:rPr>
        <w:t xml:space="preserve">MAPA MENSAL DE MANDADOS </w:t>
      </w:r>
      <w:r w:rsidR="003B119B">
        <w:rPr>
          <w:rFonts w:ascii="Calibri" w:eastAsia="Times New Roman" w:hAnsi="Calibri" w:cs="Calibri"/>
          <w:color w:val="000000"/>
          <w:sz w:val="36"/>
          <w:szCs w:val="36"/>
          <w:lang w:eastAsia="pt-BR"/>
        </w:rPr>
        <w:t>PAGOS</w:t>
      </w:r>
    </w:p>
    <w:p w14:paraId="11841B5F" w14:textId="205CF11F" w:rsidR="007F6778" w:rsidRDefault="007F6778" w:rsidP="007F6778">
      <w:pPr>
        <w:spacing w:after="0" w:line="360" w:lineRule="auto"/>
        <w:rPr>
          <w:rFonts w:ascii="Calibri" w:eastAsia="Times New Roman" w:hAnsi="Calibri" w:cs="Calibri"/>
          <w:color w:val="000000"/>
          <w:lang w:eastAsia="pt-BR"/>
        </w:rPr>
      </w:pPr>
      <w:r w:rsidRPr="008051F6">
        <w:rPr>
          <w:rFonts w:ascii="Calibri" w:eastAsia="Times New Roman" w:hAnsi="Calibri" w:cs="Calibri"/>
          <w:color w:val="000000"/>
          <w:lang w:eastAsia="pt-BR"/>
        </w:rPr>
        <w:t>Seção Administrativa de Distribuição de Mandados (SADM) / Comarca de</w:t>
      </w:r>
      <w:r>
        <w:rPr>
          <w:rFonts w:ascii="Calibri" w:eastAsia="Times New Roman" w:hAnsi="Calibri" w:cs="Calibri"/>
          <w:color w:val="000000"/>
          <w:lang w:eastAsia="pt-BR"/>
        </w:rPr>
        <w:t>__________________________________</w:t>
      </w:r>
    </w:p>
    <w:p w14:paraId="289B0283" w14:textId="09300D5D" w:rsidR="00D91E76" w:rsidRDefault="00D91E76" w:rsidP="00D91E76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 xml:space="preserve">Autorizamos a transferência da conta nº:_______________, agência nº:_________________, para crédito do relacionado abaixo, nos termos do Provimento </w:t>
      </w:r>
      <w:r w:rsidR="001F11FC">
        <w:rPr>
          <w:rFonts w:ascii="Calibri" w:eastAsia="Times New Roman" w:hAnsi="Calibri" w:cs="Calibri"/>
          <w:color w:val="000000"/>
          <w:lang w:eastAsia="pt-BR"/>
        </w:rPr>
        <w:t xml:space="preserve">CG </w:t>
      </w:r>
      <w:r>
        <w:rPr>
          <w:rFonts w:ascii="Calibri" w:eastAsia="Times New Roman" w:hAnsi="Calibri" w:cs="Calibri"/>
          <w:color w:val="000000"/>
          <w:lang w:eastAsia="pt-BR"/>
        </w:rPr>
        <w:t xml:space="preserve">nº </w:t>
      </w:r>
      <w:r w:rsidR="001F11FC">
        <w:rPr>
          <w:rFonts w:ascii="Calibri" w:eastAsia="Times New Roman" w:hAnsi="Calibri" w:cs="Calibri"/>
          <w:color w:val="000000"/>
          <w:lang w:eastAsia="pt-BR"/>
        </w:rPr>
        <w:t>08/1985</w:t>
      </w:r>
      <w:r>
        <w:rPr>
          <w:rFonts w:ascii="Calibri" w:eastAsia="Times New Roman" w:hAnsi="Calibri" w:cs="Calibri"/>
          <w:color w:val="000000"/>
          <w:lang w:eastAsia="pt-BR"/>
        </w:rPr>
        <w:t>.</w:t>
      </w:r>
    </w:p>
    <w:p w14:paraId="141AC403" w14:textId="77777777" w:rsidR="007F6778" w:rsidRDefault="007F6778" w:rsidP="007F6778">
      <w:pPr>
        <w:tabs>
          <w:tab w:val="left" w:pos="7230"/>
        </w:tabs>
        <w:spacing w:after="0" w:line="360" w:lineRule="auto"/>
        <w:rPr>
          <w:rFonts w:ascii="Calibri" w:eastAsia="Times New Roman" w:hAnsi="Calibri" w:cs="Calibri"/>
          <w:color w:val="000000"/>
          <w:lang w:eastAsia="pt-BR"/>
        </w:rPr>
      </w:pPr>
      <w:r w:rsidRPr="008051F6">
        <w:rPr>
          <w:rFonts w:ascii="Calibri" w:eastAsia="Times New Roman" w:hAnsi="Calibri" w:cs="Calibri"/>
          <w:color w:val="000000"/>
          <w:lang w:eastAsia="pt-BR"/>
        </w:rPr>
        <w:t>Oficial de Justiça</w:t>
      </w:r>
      <w:r>
        <w:rPr>
          <w:rFonts w:ascii="Calibri" w:eastAsia="Times New Roman" w:hAnsi="Calibri" w:cs="Calibri"/>
          <w:color w:val="000000"/>
          <w:lang w:eastAsia="pt-BR"/>
        </w:rPr>
        <w:t xml:space="preserve"> ___________________________________________________</w:t>
      </w:r>
      <w:r>
        <w:rPr>
          <w:rFonts w:ascii="Calibri" w:eastAsia="Times New Roman" w:hAnsi="Calibri" w:cs="Calibri"/>
          <w:color w:val="000000"/>
          <w:lang w:eastAsia="pt-BR"/>
        </w:rPr>
        <w:tab/>
      </w:r>
      <w:r w:rsidRPr="008051F6">
        <w:rPr>
          <w:rFonts w:ascii="Calibri" w:eastAsia="Times New Roman" w:hAnsi="Calibri" w:cs="Calibri"/>
          <w:color w:val="000000"/>
          <w:lang w:eastAsia="pt-BR"/>
        </w:rPr>
        <w:t xml:space="preserve">Matrícula nº </w:t>
      </w:r>
      <w:r>
        <w:rPr>
          <w:rFonts w:ascii="Calibri" w:eastAsia="Times New Roman" w:hAnsi="Calibri" w:cs="Calibri"/>
          <w:color w:val="000000"/>
          <w:lang w:eastAsia="pt-BR"/>
        </w:rPr>
        <w:t>__________________</w:t>
      </w:r>
      <w:r w:rsidRPr="008051F6">
        <w:rPr>
          <w:rFonts w:ascii="Calibri" w:eastAsia="Times New Roman" w:hAnsi="Calibri" w:cs="Calibri"/>
          <w:color w:val="000000"/>
          <w:lang w:eastAsia="pt-BR"/>
        </w:rPr>
        <w:t xml:space="preserve"> N</w:t>
      </w:r>
      <w:r w:rsidR="003B119B">
        <w:rPr>
          <w:rFonts w:ascii="Calibri" w:eastAsia="Times New Roman" w:hAnsi="Calibri" w:cs="Calibri"/>
          <w:color w:val="000000"/>
          <w:lang w:eastAsia="pt-BR"/>
        </w:rPr>
        <w:t>º da Agência - Banco do Brasil ________________ Nº da Conta</w:t>
      </w:r>
      <w:r>
        <w:rPr>
          <w:rFonts w:ascii="Calibri" w:eastAsia="Times New Roman" w:hAnsi="Calibri" w:cs="Calibri"/>
          <w:color w:val="000000"/>
          <w:lang w:eastAsia="pt-BR"/>
        </w:rPr>
        <w:t>_______</w:t>
      </w:r>
      <w:r w:rsidR="003B119B">
        <w:rPr>
          <w:rFonts w:ascii="Calibri" w:eastAsia="Times New Roman" w:hAnsi="Calibri" w:cs="Calibri"/>
          <w:color w:val="000000"/>
          <w:lang w:eastAsia="pt-BR"/>
        </w:rPr>
        <w:t>_____________</w:t>
      </w:r>
    </w:p>
    <w:p w14:paraId="61DE58EA" w14:textId="3DB29C77" w:rsidR="007F6778" w:rsidRDefault="007F6778" w:rsidP="007F6778">
      <w:pPr>
        <w:tabs>
          <w:tab w:val="left" w:pos="3686"/>
        </w:tabs>
        <w:spacing w:after="0" w:line="36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ab/>
      </w:r>
      <w:r w:rsidRPr="008051F6">
        <w:rPr>
          <w:rFonts w:ascii="Calibri" w:eastAsia="Times New Roman" w:hAnsi="Calibri" w:cs="Calibri"/>
          <w:color w:val="000000"/>
          <w:lang w:eastAsia="pt-BR"/>
        </w:rPr>
        <w:t>Mês e Ano de Cumprimento do Mandado</w:t>
      </w:r>
      <w:r>
        <w:rPr>
          <w:rFonts w:ascii="Calibri" w:eastAsia="Times New Roman" w:hAnsi="Calibri" w:cs="Calibri"/>
          <w:color w:val="000000"/>
          <w:lang w:eastAsia="pt-BR"/>
        </w:rPr>
        <w:t>_____________/______________</w:t>
      </w:r>
    </w:p>
    <w:p w14:paraId="0829645D" w14:textId="496F0C52" w:rsidR="00323756" w:rsidRDefault="00323756" w:rsidP="007F6778">
      <w:pPr>
        <w:tabs>
          <w:tab w:val="left" w:pos="3686"/>
        </w:tabs>
        <w:spacing w:after="0" w:line="36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ab/>
        <w:t>Valor Total do Crédito ___________________________________________</w:t>
      </w:r>
    </w:p>
    <w:tbl>
      <w:tblPr>
        <w:tblW w:w="106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105"/>
        <w:gridCol w:w="1196"/>
        <w:gridCol w:w="2123"/>
        <w:gridCol w:w="1459"/>
        <w:gridCol w:w="930"/>
        <w:gridCol w:w="2388"/>
        <w:gridCol w:w="930"/>
      </w:tblGrid>
      <w:tr w:rsidR="003B119B" w:rsidRPr="00536AD0" w14:paraId="028E1306" w14:textId="77777777" w:rsidTr="003B119B">
        <w:trPr>
          <w:trHeight w:val="227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013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9C2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3F9" w14:textId="77777777" w:rsidR="003B119B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do Process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</w:t>
            </w:r>
          </w:p>
          <w:p w14:paraId="1E1A13F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(Padrão CNJ)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894D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do Mandado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2D0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GRD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7DF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Destinatário/Réu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521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3B119B" w:rsidRPr="00536AD0" w14:paraId="35D67A10" w14:textId="77777777" w:rsidTr="003B119B">
        <w:trPr>
          <w:trHeight w:val="22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6D2D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205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243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Devolução</w:t>
            </w: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80275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305A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AB1C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36C7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2F75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B119B" w:rsidRPr="00536AD0" w14:paraId="3E17A370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A7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B614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0319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16E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D70B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8FAB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88B0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7B4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57CED54D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E15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D444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78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885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B54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A941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067E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EE7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1317D9B0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C50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D0D9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E1D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844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329D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B24A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CA3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153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74F2691C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E32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C53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55C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A77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CF67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ABAF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4FC8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AB8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545DE4F8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10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362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3B4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FDF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E05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4E21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57F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6D5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58C90389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DEAD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71D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C4A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5D85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790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E6D9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DC7D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701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240FD9B9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8F2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036B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EC7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C3AE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C41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D844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7E0B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67ED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4FC4DC5B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53E5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8D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5B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5D4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C63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CA48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07DE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B614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504E220B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66A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D51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EBE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921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F4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8CA2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F246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5F4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362B1371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E6D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E1E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8CD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301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2C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195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9CCD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F1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77E62394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C9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153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C7B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022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9F9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BB32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6EB8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3E9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01D7050B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DBF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DF5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A89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460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611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933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14D6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2F2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609D0EF9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3AB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F99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1427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0C55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15DD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71DD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F611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84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1424D835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5C79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4A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B6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A954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B37D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9030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9BE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E2B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67E95509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2C8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885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1A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FE0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834E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E741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90FE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2BB9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4D131254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2BC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9EF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B875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3FF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A9F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59C4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E87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14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25BD02A7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F07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D7CD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3E7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9C5B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171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B002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057C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27D5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3A403457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863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41F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E9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E93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C3E9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396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BEF9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3A1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667BC9D0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C439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97A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8615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81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D3E7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1491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DBBD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AC1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29198B72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EE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B54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42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B3C7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B7EE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E8C0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592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6F3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4445E47F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59C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C89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2EC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A384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CD0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69B9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B26D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DFB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1AC5B5C0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B4A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4BD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8E2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5D5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C9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1D59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B427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075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5C8AF951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93E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55BD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3CC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87B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672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02D4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4E72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243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18ED11CA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802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347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E0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8C7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977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07A6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D76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7FC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688742EA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43D4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06DE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6D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2A0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3EE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1C41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B883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5DB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44ADB5BA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EF4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B887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EF0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C80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632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9048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EE13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398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2E59EAE2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779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A4BB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767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FF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858D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3582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9A69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459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4571A336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9DB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74FB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75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8DE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E957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8D65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068D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252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21C73E3B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181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3E5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859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21A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2C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BB7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69FF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58C4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6A6A22DF" w14:textId="77777777" w:rsidTr="003B119B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2DE7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FA45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EC9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B67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D99D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2DB5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5226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3AB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381FC5A9" w14:textId="77777777" w:rsidTr="003B119B">
        <w:trPr>
          <w:trHeight w:val="23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C2D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14B1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8890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FA5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C987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056D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0815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4CD2A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3B119B" w:rsidRPr="00536AD0" w14:paraId="462EBA4E" w14:textId="77777777" w:rsidTr="003B119B">
        <w:trPr>
          <w:trHeight w:val="14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B279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89C6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526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A2EF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ACC0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1A64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4399" w14:textId="77777777" w:rsidR="003B119B" w:rsidRPr="00536AD0" w:rsidRDefault="003B119B" w:rsidP="0068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1330" w14:textId="77777777" w:rsidR="003B119B" w:rsidRPr="00536AD0" w:rsidRDefault="003B119B" w:rsidP="00686E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B119B" w:rsidRPr="00536AD0" w14:paraId="4B463930" w14:textId="77777777" w:rsidTr="003B119B">
        <w:trPr>
          <w:trHeight w:val="22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2013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40C1" w14:textId="77777777" w:rsidR="003B119B" w:rsidRPr="00536AD0" w:rsidRDefault="003B119B" w:rsidP="003B1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33BC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8471" w14:textId="77777777" w:rsidR="003B119B" w:rsidRPr="00536AD0" w:rsidRDefault="003B119B" w:rsidP="003B1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D864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</w:t>
            </w:r>
          </w:p>
        </w:tc>
      </w:tr>
      <w:tr w:rsidR="003B119B" w:rsidRPr="00536AD0" w14:paraId="0121DD7D" w14:textId="77777777" w:rsidTr="003B119B">
        <w:trPr>
          <w:trHeight w:val="227"/>
        </w:trPr>
        <w:tc>
          <w:tcPr>
            <w:tcW w:w="4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BD81" w14:textId="77777777" w:rsidR="003B119B" w:rsidRPr="00536AD0" w:rsidRDefault="003B119B" w:rsidP="00686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Oficial (a) de Justiça Encarregado</w:t>
            </w: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DA3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Escrivão (ã) / Chefe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A1AB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Juiz (a) Corregedor (a)</w:t>
            </w:r>
          </w:p>
        </w:tc>
      </w:tr>
      <w:tr w:rsidR="003B119B" w:rsidRPr="00536AD0" w14:paraId="4229B3EF" w14:textId="77777777" w:rsidTr="003B119B">
        <w:trPr>
          <w:trHeight w:val="22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B903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6F32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(Nome e Matrícula)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C4F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1A2F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(Nome e Matrícula)</w:t>
            </w: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70D7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(Nome)</w:t>
            </w:r>
          </w:p>
        </w:tc>
      </w:tr>
      <w:tr w:rsidR="003B119B" w:rsidRPr="00536AD0" w14:paraId="4EFF45ED" w14:textId="77777777" w:rsidTr="003B119B">
        <w:trPr>
          <w:trHeight w:val="22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CF58" w14:textId="77777777" w:rsidR="003B119B" w:rsidRPr="00536AD0" w:rsidRDefault="003B119B" w:rsidP="00686E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24F2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C10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6030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EB20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14BA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DED6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AB94" w14:textId="77777777" w:rsidR="003B119B" w:rsidRPr="00536AD0" w:rsidRDefault="003B119B" w:rsidP="00686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B119B" w:rsidRPr="00536AD0" w14:paraId="1F4831DF" w14:textId="77777777" w:rsidTr="003B119B">
        <w:trPr>
          <w:trHeight w:val="1226"/>
        </w:trPr>
        <w:tc>
          <w:tcPr>
            <w:tcW w:w="10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3EC" w14:textId="77777777" w:rsidR="003B119B" w:rsidRPr="00536AD0" w:rsidRDefault="003B119B" w:rsidP="00686E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Instruções: (1)</w:t>
            </w: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Não rasure, nem omita dados, sob pena de exclusão.</w:t>
            </w: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(2)</w:t>
            </w: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 conta bancária deve corresponder ao nº da agência do Banco do Brasil.</w:t>
            </w: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(3)</w:t>
            </w: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Sendo necessário, utilize outro impresso para a continuação. </w:t>
            </w: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(4)</w:t>
            </w: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Não ocupe mais de uma linha para cada mandado. </w:t>
            </w: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(5)</w:t>
            </w: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 mapa deve estar acompanhado das cópias dos mandados, das respectivas certidões de cumprimento e, aditamentos, se houver, na mesma ordem em que foram lançados no mapa. </w:t>
            </w: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(6) </w:t>
            </w: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Guarde uma cópia reprográfica</w:t>
            </w:r>
            <w:r w:rsidRPr="00536AD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(7) </w:t>
            </w:r>
            <w:r w:rsidRPr="00536AD0">
              <w:rPr>
                <w:rFonts w:ascii="Calibri" w:eastAsia="Times New Roman" w:hAnsi="Calibri" w:cs="Calibri"/>
                <w:color w:val="000000"/>
                <w:lang w:eastAsia="pt-BR"/>
              </w:rPr>
              <w:t>Os mapas devem ser arquivados em Cartório e as GRDs arquivadas em classificador próprio (Art. 1.022, §3º das Normas).</w:t>
            </w:r>
          </w:p>
        </w:tc>
      </w:tr>
    </w:tbl>
    <w:p w14:paraId="2FAE0963" w14:textId="77777777" w:rsidR="003B119B" w:rsidRDefault="003B119B" w:rsidP="00323756"/>
    <w:sectPr w:rsidR="003B119B" w:rsidSect="003F670D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778"/>
    <w:rsid w:val="001F11FC"/>
    <w:rsid w:val="00323756"/>
    <w:rsid w:val="003B119B"/>
    <w:rsid w:val="003F670D"/>
    <w:rsid w:val="00533780"/>
    <w:rsid w:val="007F6778"/>
    <w:rsid w:val="00966D41"/>
    <w:rsid w:val="00C47CCC"/>
    <w:rsid w:val="00CA46F5"/>
    <w:rsid w:val="00D21EA9"/>
    <w:rsid w:val="00D91E76"/>
    <w:rsid w:val="00D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86FA"/>
  <w15:docId w15:val="{10A81AE9-29FB-4F4D-86BD-EE22847D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CYNTIA YUKA INOUE ARAKAKI</cp:lastModifiedBy>
  <cp:revision>6</cp:revision>
  <cp:lastPrinted>2021-12-15T12:35:00Z</cp:lastPrinted>
  <dcterms:created xsi:type="dcterms:W3CDTF">2021-11-23T17:28:00Z</dcterms:created>
  <dcterms:modified xsi:type="dcterms:W3CDTF">2022-02-02T14:51:00Z</dcterms:modified>
</cp:coreProperties>
</file>