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CCC3" w14:textId="1122F680" w:rsidR="00C33125" w:rsidRPr="00136E00" w:rsidRDefault="00C33125" w:rsidP="00136E00">
      <w:pPr>
        <w:spacing w:line="0" w:lineRule="atLeast"/>
        <w:jc w:val="center"/>
        <w:rPr>
          <w:rFonts w:asciiTheme="minorHAnsi" w:eastAsia="Arial" w:hAnsiTheme="minorHAnsi" w:cstheme="minorHAnsi"/>
          <w:color w:val="632423"/>
          <w:sz w:val="44"/>
        </w:rPr>
      </w:pPr>
      <w:r w:rsidRPr="00136E00">
        <w:rPr>
          <w:rFonts w:asciiTheme="minorHAnsi" w:eastAsia="Arial" w:hAnsiTheme="minorHAnsi" w:cstheme="minorHAnsi"/>
          <w:color w:val="632423"/>
          <w:sz w:val="44"/>
        </w:rPr>
        <w:t>C Á L C U L O DE MULTA</w:t>
      </w:r>
    </w:p>
    <w:p w14:paraId="7DFB277B" w14:textId="77777777" w:rsidR="00C33125" w:rsidRPr="00136E00" w:rsidRDefault="00C33125" w:rsidP="00C33125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r w:rsidRPr="00136E00">
        <w:rPr>
          <w:rFonts w:asciiTheme="minorHAnsi" w:eastAsia="Arial" w:hAnsiTheme="minorHAnsi" w:cstheme="minorHAnsi"/>
          <w:noProof/>
          <w:color w:val="632423"/>
          <w:sz w:val="44"/>
          <w:lang w:eastAsia="pt-BR"/>
        </w:rPr>
        <w:drawing>
          <wp:anchor distT="0" distB="0" distL="114300" distR="114300" simplePos="0" relativeHeight="251652608" behindDoc="1" locked="0" layoutInCell="0" allowOverlap="1" wp14:anchorId="33F64EA7" wp14:editId="0B342AD2">
            <wp:simplePos x="0" y="0"/>
            <wp:positionH relativeFrom="column">
              <wp:posOffset>-691515</wp:posOffset>
            </wp:positionH>
            <wp:positionV relativeFrom="paragraph">
              <wp:posOffset>79375</wp:posOffset>
            </wp:positionV>
            <wp:extent cx="5977890" cy="3175"/>
            <wp:effectExtent l="0" t="0" r="0" b="0"/>
            <wp:wrapNone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6A74D" w14:textId="02679E62" w:rsidR="00C33125" w:rsidRPr="00895BE2" w:rsidRDefault="00895BE2" w:rsidP="00895BE2">
      <w:pPr>
        <w:tabs>
          <w:tab w:val="left" w:pos="4"/>
        </w:tabs>
        <w:spacing w:after="0" w:line="262" w:lineRule="auto"/>
        <w:ind w:left="4"/>
        <w:jc w:val="both"/>
        <w:rPr>
          <w:rFonts w:asciiTheme="minorHAnsi" w:eastAsia="Arial" w:hAnsiTheme="minorHAnsi" w:cstheme="minorHAnsi"/>
          <w:b/>
          <w:i/>
          <w:sz w:val="24"/>
          <w:szCs w:val="24"/>
        </w:rPr>
      </w:pPr>
      <w:r w:rsidRPr="00895BE2">
        <w:rPr>
          <w:rFonts w:asciiTheme="minorHAnsi" w:eastAsia="Arial" w:hAnsiTheme="minorHAnsi" w:cstheme="minorHAnsi"/>
          <w:b/>
          <w:bCs/>
          <w:sz w:val="24"/>
          <w:szCs w:val="24"/>
        </w:rPr>
        <w:t>1)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33125" w:rsidRPr="00895BE2">
        <w:rPr>
          <w:rFonts w:asciiTheme="minorHAnsi" w:eastAsia="Arial" w:hAnsiTheme="minorHAnsi" w:cstheme="minorHAnsi"/>
          <w:sz w:val="24"/>
          <w:szCs w:val="24"/>
        </w:rPr>
        <w:t>Lançar a multa aplicada na sentença no menu “Andamento – Histórico de parte</w:t>
      </w:r>
      <w:r w:rsidR="00313C22" w:rsidRPr="00895BE2">
        <w:rPr>
          <w:rFonts w:asciiTheme="minorHAnsi" w:eastAsia="Arial" w:hAnsiTheme="minorHAnsi" w:cstheme="minorHAnsi"/>
          <w:sz w:val="24"/>
          <w:szCs w:val="24"/>
        </w:rPr>
        <w:t>s</w:t>
      </w:r>
      <w:r w:rsidR="00C33125" w:rsidRPr="00895BE2">
        <w:rPr>
          <w:rFonts w:asciiTheme="minorHAnsi" w:eastAsia="Arial" w:hAnsiTheme="minorHAnsi" w:cstheme="minorHAnsi"/>
          <w:sz w:val="24"/>
          <w:szCs w:val="24"/>
        </w:rPr>
        <w:t>” e salvar.</w:t>
      </w:r>
    </w:p>
    <w:p w14:paraId="3B466CB2" w14:textId="005BC737" w:rsidR="00DF3BC3" w:rsidRPr="00895BE2" w:rsidRDefault="00DF3BC3" w:rsidP="00C33125">
      <w:pPr>
        <w:tabs>
          <w:tab w:val="left" w:pos="355"/>
        </w:tabs>
        <w:spacing w:after="0" w:line="262" w:lineRule="auto"/>
        <w:ind w:left="4"/>
        <w:jc w:val="both"/>
        <w:rPr>
          <w:rFonts w:asciiTheme="minorHAnsi" w:eastAsia="Arial" w:hAnsiTheme="minorHAnsi" w:cstheme="minorHAnsi"/>
          <w:b/>
          <w:i/>
          <w:sz w:val="24"/>
          <w:szCs w:val="24"/>
        </w:rPr>
      </w:pP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drawing>
          <wp:inline distT="0" distB="0" distL="0" distR="0" wp14:anchorId="5BF640F3" wp14:editId="4A50A25D">
            <wp:extent cx="5400040" cy="2270760"/>
            <wp:effectExtent l="0" t="0" r="0" b="0"/>
            <wp:docPr id="2" name="Imagem 2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97D1C" w14:textId="03BEF831" w:rsidR="00E73F55" w:rsidRPr="00895BE2" w:rsidRDefault="00E73F55" w:rsidP="00E73F55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b/>
          <w:iCs/>
          <w:sz w:val="24"/>
          <w:szCs w:val="24"/>
        </w:rPr>
        <w:t>2)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Pr="00895BE2">
        <w:rPr>
          <w:rFonts w:asciiTheme="minorHAnsi" w:eastAsia="Arial" w:hAnsiTheme="minorHAnsi" w:cstheme="minorHAnsi"/>
          <w:sz w:val="24"/>
          <w:szCs w:val="24"/>
        </w:rPr>
        <w:t>Acessar o menu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Pr="00895BE2">
        <w:rPr>
          <w:rFonts w:asciiTheme="minorHAnsi" w:eastAsia="Arial" w:hAnsiTheme="minorHAnsi" w:cstheme="minorHAnsi"/>
          <w:sz w:val="24"/>
          <w:szCs w:val="24"/>
        </w:rPr>
        <w:t>“</w:t>
      </w:r>
      <w:r w:rsidR="00F9319C" w:rsidRPr="00895BE2">
        <w:rPr>
          <w:rFonts w:asciiTheme="minorHAnsi" w:eastAsia="Arial" w:hAnsiTheme="minorHAnsi" w:cstheme="minorHAnsi"/>
          <w:sz w:val="24"/>
          <w:szCs w:val="24"/>
        </w:rPr>
        <w:t>Criminal</w:t>
      </w:r>
      <w:r w:rsidRPr="00895BE2"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="00F9319C" w:rsidRPr="00895BE2">
        <w:rPr>
          <w:rFonts w:asciiTheme="minorHAnsi" w:eastAsia="Arial" w:hAnsiTheme="minorHAnsi" w:cstheme="minorHAnsi"/>
          <w:sz w:val="24"/>
          <w:szCs w:val="24"/>
        </w:rPr>
        <w:t>Multa”:</w:t>
      </w:r>
    </w:p>
    <w:p w14:paraId="2623A54B" w14:textId="38927898" w:rsidR="00F9319C" w:rsidRPr="00895BE2" w:rsidRDefault="00F9319C" w:rsidP="00E73F55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sz w:val="24"/>
          <w:szCs w:val="24"/>
        </w:rPr>
        <w:drawing>
          <wp:inline distT="0" distB="0" distL="0" distR="0" wp14:anchorId="662941E6" wp14:editId="3D74327C">
            <wp:extent cx="5400040" cy="4217670"/>
            <wp:effectExtent l="0" t="0" r="0" b="0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Aplicativ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E0558" w14:textId="0557527D" w:rsidR="00F9319C" w:rsidRPr="00895BE2" w:rsidRDefault="00F9319C" w:rsidP="00E73F55">
      <w:pPr>
        <w:spacing w:line="0" w:lineRule="atLeast"/>
        <w:rPr>
          <w:rFonts w:asciiTheme="minorHAnsi" w:eastAsia="Arial" w:hAnsiTheme="minorHAnsi" w:cstheme="minorHAnsi"/>
          <w:b/>
          <w:i/>
          <w:sz w:val="24"/>
          <w:szCs w:val="24"/>
        </w:rPr>
      </w:pPr>
    </w:p>
    <w:p w14:paraId="655998A1" w14:textId="77777777" w:rsidR="008457EF" w:rsidRPr="00895BE2" w:rsidRDefault="00E73F55" w:rsidP="00E73F55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b/>
          <w:iCs/>
          <w:sz w:val="24"/>
          <w:szCs w:val="24"/>
        </w:rPr>
        <w:lastRenderedPageBreak/>
        <w:t>3)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Pr="00895BE2">
        <w:rPr>
          <w:rFonts w:asciiTheme="minorHAnsi" w:eastAsia="Arial" w:hAnsiTheme="minorHAnsi" w:cstheme="minorHAnsi"/>
          <w:sz w:val="24"/>
          <w:szCs w:val="24"/>
        </w:rPr>
        <w:t>Inserir o número do processo</w:t>
      </w:r>
      <w:r w:rsidR="008457EF" w:rsidRPr="00895BE2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5D2A7704" w14:textId="259A782D" w:rsidR="00E73F55" w:rsidRPr="00895BE2" w:rsidRDefault="008457EF" w:rsidP="005C598A">
      <w:pPr>
        <w:spacing w:line="0" w:lineRule="atLeast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sz w:val="24"/>
          <w:szCs w:val="24"/>
        </w:rPr>
        <w:t>Nos termos do Comunicado CG nº 2467/2021, o sistema SAJ foi configurado para constar o indexador IPCA-E como padrão</w:t>
      </w:r>
      <w:r w:rsidR="005C598A" w:rsidRPr="00895BE2">
        <w:rPr>
          <w:rFonts w:asciiTheme="minorHAnsi" w:eastAsia="Arial" w:hAnsiTheme="minorHAnsi" w:cstheme="minorHAnsi"/>
          <w:sz w:val="24"/>
          <w:szCs w:val="24"/>
        </w:rPr>
        <w:t xml:space="preserve">, portanto, ao abrir a tela de acompanhamento, o valor corrigido será </w:t>
      </w:r>
      <w:r w:rsidR="002442AF" w:rsidRPr="00895BE2">
        <w:rPr>
          <w:rFonts w:asciiTheme="minorHAnsi" w:eastAsia="Arial" w:hAnsiTheme="minorHAnsi" w:cstheme="minorHAnsi"/>
          <w:sz w:val="24"/>
          <w:szCs w:val="24"/>
        </w:rPr>
        <w:t>exibido.</w:t>
      </w:r>
    </w:p>
    <w:p w14:paraId="3B8393C6" w14:textId="46C1D89D" w:rsidR="00E73F55" w:rsidRPr="00895BE2" w:rsidRDefault="005C598A" w:rsidP="009D6559">
      <w:pPr>
        <w:rPr>
          <w:rFonts w:asciiTheme="minorHAnsi" w:hAnsiTheme="minorHAnsi" w:cstheme="minorHAnsi"/>
          <w:sz w:val="24"/>
          <w:szCs w:val="24"/>
        </w:rPr>
      </w:pPr>
      <w:r w:rsidRPr="00895BE2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159FEAA3" wp14:editId="46FDE006">
            <wp:extent cx="5400040" cy="2785745"/>
            <wp:effectExtent l="0" t="0" r="0" b="0"/>
            <wp:docPr id="7" name="Imagem 7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, Texto, Aplicativo&#10;&#10;Descrição gerad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E8C61" w14:textId="76DA8C5B" w:rsidR="008457EF" w:rsidRPr="00895BE2" w:rsidRDefault="008457EF" w:rsidP="009D6559">
      <w:pPr>
        <w:rPr>
          <w:rFonts w:asciiTheme="minorHAnsi" w:hAnsiTheme="minorHAnsi" w:cstheme="minorHAnsi"/>
          <w:sz w:val="24"/>
          <w:szCs w:val="24"/>
        </w:rPr>
      </w:pPr>
      <w:r w:rsidRPr="00895BE2">
        <w:rPr>
          <w:rFonts w:asciiTheme="minorHAnsi" w:hAnsiTheme="minorHAnsi" w:cstheme="minorHAnsi"/>
          <w:b/>
          <w:bCs/>
          <w:sz w:val="24"/>
          <w:szCs w:val="24"/>
        </w:rPr>
        <w:t>3.1)</w:t>
      </w:r>
      <w:r w:rsidRPr="00895BE2">
        <w:rPr>
          <w:rFonts w:asciiTheme="minorHAnsi" w:hAnsiTheme="minorHAnsi" w:cstheme="minorHAnsi"/>
          <w:sz w:val="24"/>
          <w:szCs w:val="24"/>
        </w:rPr>
        <w:t xml:space="preserve"> Havendo </w:t>
      </w:r>
      <w:r w:rsidR="009176F5" w:rsidRPr="00895BE2">
        <w:rPr>
          <w:rFonts w:asciiTheme="minorHAnsi" w:hAnsiTheme="minorHAnsi" w:cstheme="minorHAnsi"/>
          <w:sz w:val="24"/>
          <w:szCs w:val="24"/>
        </w:rPr>
        <w:t xml:space="preserve">determinação </w:t>
      </w:r>
      <w:r w:rsidR="00096606" w:rsidRPr="00895BE2">
        <w:rPr>
          <w:rFonts w:asciiTheme="minorHAnsi" w:hAnsiTheme="minorHAnsi" w:cstheme="minorHAnsi"/>
          <w:sz w:val="24"/>
          <w:szCs w:val="24"/>
        </w:rPr>
        <w:t xml:space="preserve">judicial </w:t>
      </w:r>
      <w:r w:rsidR="009176F5" w:rsidRPr="00895BE2">
        <w:rPr>
          <w:rFonts w:asciiTheme="minorHAnsi" w:hAnsiTheme="minorHAnsi" w:cstheme="minorHAnsi"/>
          <w:sz w:val="24"/>
          <w:szCs w:val="24"/>
        </w:rPr>
        <w:t xml:space="preserve">para utilização de outro indexador, </w:t>
      </w:r>
      <w:r w:rsidRPr="00895BE2">
        <w:rPr>
          <w:rFonts w:asciiTheme="minorHAnsi" w:hAnsiTheme="minorHAnsi" w:cstheme="minorHAnsi"/>
          <w:sz w:val="24"/>
          <w:szCs w:val="24"/>
        </w:rPr>
        <w:t xml:space="preserve">deverá </w:t>
      </w:r>
      <w:r w:rsidR="009176F5" w:rsidRPr="00895BE2">
        <w:rPr>
          <w:rFonts w:asciiTheme="minorHAnsi" w:hAnsiTheme="minorHAnsi" w:cstheme="minorHAnsi"/>
          <w:sz w:val="24"/>
          <w:szCs w:val="24"/>
        </w:rPr>
        <w:t xml:space="preserve">clicar no ícone </w:t>
      </w:r>
      <w:r w:rsidR="009176F5" w:rsidRPr="00895BE2">
        <w:rPr>
          <w:rFonts w:asciiTheme="minorHAnsi" w:hAnsiTheme="minorHAnsi" w:cstheme="minorHAnsi"/>
          <w:sz w:val="24"/>
          <w:szCs w:val="24"/>
        </w:rPr>
        <w:t>“Propriedades do Cálculo”</w:t>
      </w:r>
      <w:r w:rsidR="009176F5" w:rsidRPr="00895BE2">
        <w:rPr>
          <w:rFonts w:asciiTheme="minorHAnsi" w:hAnsiTheme="minorHAnsi" w:cstheme="minorHAnsi"/>
          <w:sz w:val="24"/>
          <w:szCs w:val="24"/>
        </w:rPr>
        <w:t xml:space="preserve">, selecionando </w:t>
      </w:r>
      <w:r w:rsidR="005C598A" w:rsidRPr="00895BE2">
        <w:rPr>
          <w:rFonts w:asciiTheme="minorHAnsi" w:hAnsiTheme="minorHAnsi" w:cstheme="minorHAnsi"/>
          <w:sz w:val="24"/>
          <w:szCs w:val="24"/>
        </w:rPr>
        <w:t>conforme o caso.</w:t>
      </w:r>
    </w:p>
    <w:p w14:paraId="417D2E8E" w14:textId="723A2C11" w:rsidR="005C598A" w:rsidRPr="00895BE2" w:rsidRDefault="002442AF" w:rsidP="009D6559">
      <w:pPr>
        <w:rPr>
          <w:rFonts w:asciiTheme="minorHAnsi" w:hAnsiTheme="minorHAnsi" w:cstheme="minorHAnsi"/>
          <w:sz w:val="24"/>
          <w:szCs w:val="24"/>
        </w:rPr>
      </w:pPr>
      <w:r w:rsidRPr="00895BE2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3CB97832" wp14:editId="19E24564">
            <wp:extent cx="5400040" cy="2800985"/>
            <wp:effectExtent l="0" t="0" r="0" b="0"/>
            <wp:docPr id="9" name="Imagem 9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Interface gráfica do usuário, Text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D5A65" w14:textId="77777777" w:rsidR="009176F5" w:rsidRPr="00895BE2" w:rsidRDefault="009176F5" w:rsidP="009D6559">
      <w:pPr>
        <w:rPr>
          <w:rFonts w:asciiTheme="minorHAnsi" w:hAnsiTheme="minorHAnsi" w:cstheme="minorHAnsi"/>
          <w:sz w:val="24"/>
          <w:szCs w:val="24"/>
        </w:rPr>
      </w:pPr>
    </w:p>
    <w:p w14:paraId="5527481E" w14:textId="77777777" w:rsidR="00E73F55" w:rsidRPr="00895BE2" w:rsidRDefault="00E73F55" w:rsidP="009D6559">
      <w:pPr>
        <w:rPr>
          <w:rFonts w:asciiTheme="minorHAnsi" w:hAnsiTheme="minorHAnsi" w:cstheme="minorHAnsi"/>
          <w:sz w:val="24"/>
          <w:szCs w:val="24"/>
        </w:rPr>
      </w:pPr>
    </w:p>
    <w:p w14:paraId="5F067725" w14:textId="39F128B8" w:rsidR="00E73F55" w:rsidRPr="00895BE2" w:rsidRDefault="00E73F55" w:rsidP="009D6559">
      <w:pPr>
        <w:rPr>
          <w:rFonts w:asciiTheme="minorHAnsi" w:hAnsiTheme="minorHAnsi" w:cstheme="minorHAnsi"/>
          <w:sz w:val="24"/>
          <w:szCs w:val="24"/>
        </w:rPr>
      </w:pPr>
    </w:p>
    <w:p w14:paraId="04C4F7B8" w14:textId="294E2776" w:rsidR="00096606" w:rsidRPr="00895BE2" w:rsidRDefault="00096606" w:rsidP="00F548CB">
      <w:pPr>
        <w:spacing w:after="0" w:line="239" w:lineRule="auto"/>
        <w:ind w:left="875"/>
        <w:jc w:val="both"/>
        <w:rPr>
          <w:rFonts w:asciiTheme="minorHAnsi" w:eastAsia="Arial" w:hAnsiTheme="minorHAnsi" w:cstheme="minorHAnsi"/>
          <w:color w:val="622423"/>
          <w:sz w:val="24"/>
          <w:szCs w:val="24"/>
          <w:lang w:eastAsia="pt-BR"/>
        </w:rPr>
      </w:pPr>
      <w:r w:rsidRPr="00895BE2">
        <w:rPr>
          <w:rFonts w:asciiTheme="minorHAnsi" w:eastAsia="Arial" w:hAnsiTheme="minorHAnsi" w:cstheme="minorHAnsi"/>
          <w:noProof/>
          <w:color w:val="622423"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47D6FE3" wp14:editId="2F3A3155">
                <wp:simplePos x="0" y="0"/>
                <wp:positionH relativeFrom="column">
                  <wp:posOffset>624840</wp:posOffset>
                </wp:positionH>
                <wp:positionV relativeFrom="paragraph">
                  <wp:posOffset>-154305</wp:posOffset>
                </wp:positionV>
                <wp:extent cx="4356735" cy="991235"/>
                <wp:effectExtent l="0" t="0" r="24765" b="1841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8049" w14:textId="673C262D" w:rsidR="00096606" w:rsidRPr="00096606" w:rsidRDefault="00096606" w:rsidP="00096606">
                            <w:pPr>
                              <w:spacing w:after="0" w:line="239" w:lineRule="auto"/>
                              <w:jc w:val="both"/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</w:pP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>NOTA: O SISTEMA EMITE RELATÓRIO DE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 xml:space="preserve"> 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>MULTA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>S APLICADAS, NO ENTANTO, O FORMATO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 xml:space="preserve"> NÃO ATENDE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 xml:space="preserve"> 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>AO APLICADO NESTE TRIBUNAL DE JUSTIÇA DE SÃO PAULO. ASSIM,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 xml:space="preserve"> 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>APÓS O ITEM  03, O CARTÓRIO DEVERÁ EMITIR UMA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 xml:space="preserve"> 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>CERTIDÃO, CONFORME MODELO APRESENTADO ABAIXO</w:t>
                            </w:r>
                            <w:r w:rsidRPr="00096606">
                              <w:rPr>
                                <w:rFonts w:asciiTheme="minorHAnsi" w:eastAsia="Arial" w:hAnsiTheme="minorHAnsi" w:cstheme="minorHAnsi"/>
                                <w:color w:val="6D1A37"/>
                                <w:lang w:eastAsia="pt-BR"/>
                              </w:rPr>
                              <w:t>.</w:t>
                            </w:r>
                          </w:p>
                          <w:p w14:paraId="668A804A" w14:textId="0814293E" w:rsidR="00096606" w:rsidRDefault="000966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D6F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9.2pt;margin-top:-12.15pt;width:343.05pt;height:78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" strokecolor="#fbd4b4 [1305]" strokeweight="1.5pt">
                <v:textbox>
                  <w:txbxContent>
                    <w:p w14:paraId="2FC08049" w14:textId="673C262D" w:rsidR="00096606" w:rsidRPr="00096606" w:rsidRDefault="00096606" w:rsidP="00096606">
                      <w:pPr>
                        <w:spacing w:after="0" w:line="239" w:lineRule="auto"/>
                        <w:jc w:val="both"/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</w:pP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>NOTA: O SISTEMA EMITE RELATÓRIO DE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 xml:space="preserve"> 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>MULTA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>S APLICADAS, NO ENTANTO, O FORMATO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 xml:space="preserve"> NÃO ATENDE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 xml:space="preserve"> 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>AO APLICADO NESTE TRIBUNAL DE JUSTIÇA DE SÃO PAULO. ASSIM,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 xml:space="preserve"> 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>APÓS O ITEM  03, O CARTÓRIO DEVERÁ EMITIR UMA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 xml:space="preserve"> 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>CERTIDÃO, CONFORME MODELO APRESENTADO ABAIXO</w:t>
                      </w:r>
                      <w:r w:rsidRPr="00096606">
                        <w:rPr>
                          <w:rFonts w:asciiTheme="minorHAnsi" w:eastAsia="Arial" w:hAnsiTheme="minorHAnsi" w:cstheme="minorHAnsi"/>
                          <w:color w:val="6D1A37"/>
                          <w:lang w:eastAsia="pt-BR"/>
                        </w:rPr>
                        <w:t>.</w:t>
                      </w:r>
                    </w:p>
                    <w:p w14:paraId="668A804A" w14:textId="0814293E" w:rsidR="00096606" w:rsidRDefault="00096606"/>
                  </w:txbxContent>
                </v:textbox>
                <w10:wrap type="square"/>
              </v:shape>
            </w:pict>
          </mc:Fallback>
        </mc:AlternateContent>
      </w:r>
    </w:p>
    <w:p w14:paraId="10F3AD15" w14:textId="2A9DA1C4" w:rsidR="00E73F55" w:rsidRPr="00895BE2" w:rsidRDefault="00E73F55" w:rsidP="00E73F55">
      <w:pPr>
        <w:spacing w:after="0" w:line="391" w:lineRule="exact"/>
        <w:rPr>
          <w:rFonts w:asciiTheme="minorHAnsi" w:eastAsia="Arial" w:hAnsiTheme="minorHAnsi" w:cstheme="minorHAnsi"/>
          <w:color w:val="622423"/>
          <w:sz w:val="24"/>
          <w:szCs w:val="24"/>
          <w:lang w:eastAsia="pt-BR"/>
        </w:rPr>
      </w:pPr>
    </w:p>
    <w:p w14:paraId="7C53B178" w14:textId="31CC3D8F" w:rsidR="00096606" w:rsidRPr="00895BE2" w:rsidRDefault="00096606" w:rsidP="00E73F55">
      <w:pPr>
        <w:spacing w:after="0" w:line="391" w:lineRule="exact"/>
        <w:rPr>
          <w:rFonts w:asciiTheme="minorHAnsi" w:eastAsia="Arial" w:hAnsiTheme="minorHAnsi" w:cstheme="minorHAnsi"/>
          <w:color w:val="622423"/>
          <w:sz w:val="24"/>
          <w:szCs w:val="24"/>
          <w:lang w:eastAsia="pt-BR"/>
        </w:rPr>
      </w:pPr>
    </w:p>
    <w:p w14:paraId="03625F42" w14:textId="6FED2550" w:rsidR="00096606" w:rsidRPr="00895BE2" w:rsidRDefault="00096606" w:rsidP="00E73F55">
      <w:pPr>
        <w:spacing w:after="0" w:line="391" w:lineRule="exact"/>
        <w:rPr>
          <w:rFonts w:asciiTheme="minorHAnsi" w:eastAsia="Arial" w:hAnsiTheme="minorHAnsi" w:cstheme="minorHAnsi"/>
          <w:color w:val="622423"/>
          <w:sz w:val="24"/>
          <w:szCs w:val="24"/>
          <w:lang w:eastAsia="pt-BR"/>
        </w:rPr>
      </w:pPr>
    </w:p>
    <w:p w14:paraId="6F43A66A" w14:textId="096C4E51" w:rsidR="00E73F55" w:rsidRPr="00895BE2" w:rsidRDefault="002442AF" w:rsidP="002442AF">
      <w:pPr>
        <w:tabs>
          <w:tab w:val="left" w:pos="295"/>
        </w:tabs>
        <w:spacing w:after="0" w:line="308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b/>
          <w:bCs/>
          <w:sz w:val="24"/>
          <w:szCs w:val="24"/>
        </w:rPr>
        <w:t>4)</w:t>
      </w:r>
      <w:r w:rsidRPr="00895BE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73F55" w:rsidRPr="00895BE2">
        <w:rPr>
          <w:rFonts w:asciiTheme="minorHAnsi" w:eastAsia="Arial" w:hAnsiTheme="minorHAnsi" w:cstheme="minorHAnsi"/>
          <w:sz w:val="24"/>
          <w:szCs w:val="24"/>
        </w:rPr>
        <w:t xml:space="preserve">Criar uma certidão de cartório como modelo de grupo, na qual deve constar o valor aplicado, o valor corrigido pela </w:t>
      </w:r>
      <w:r w:rsidRPr="00895BE2">
        <w:rPr>
          <w:rFonts w:asciiTheme="minorHAnsi" w:eastAsia="Arial" w:hAnsiTheme="minorHAnsi" w:cstheme="minorHAnsi"/>
          <w:sz w:val="24"/>
          <w:szCs w:val="24"/>
        </w:rPr>
        <w:t>IPCA-E</w:t>
      </w:r>
      <w:r w:rsidR="00E73F55" w:rsidRPr="00895BE2">
        <w:rPr>
          <w:rFonts w:asciiTheme="minorHAnsi" w:eastAsia="Arial" w:hAnsiTheme="minorHAnsi" w:cstheme="minorHAnsi"/>
          <w:sz w:val="24"/>
          <w:szCs w:val="24"/>
        </w:rPr>
        <w:t xml:space="preserve"> e a conversão em UFESP do mês e dia do cálculo.</w:t>
      </w:r>
    </w:p>
    <w:p w14:paraId="1B051EBE" w14:textId="77777777" w:rsidR="00096606" w:rsidRPr="00895BE2" w:rsidRDefault="00096606" w:rsidP="002442AF">
      <w:pPr>
        <w:tabs>
          <w:tab w:val="left" w:pos="295"/>
        </w:tabs>
        <w:spacing w:after="0" w:line="308" w:lineRule="auto"/>
        <w:jc w:val="both"/>
        <w:rPr>
          <w:rFonts w:asciiTheme="minorHAnsi" w:eastAsia="Arial" w:hAnsiTheme="minorHAnsi" w:cstheme="minorHAnsi"/>
          <w:b/>
          <w:i/>
          <w:sz w:val="24"/>
          <w:szCs w:val="24"/>
        </w:rPr>
      </w:pPr>
    </w:p>
    <w:p w14:paraId="62B5CC47" w14:textId="153925ED" w:rsidR="00E73F55" w:rsidRPr="00895BE2" w:rsidRDefault="00895BE2" w:rsidP="009D6559">
      <w:pPr>
        <w:rPr>
          <w:rFonts w:asciiTheme="minorHAnsi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noProof/>
          <w:color w:val="622423"/>
          <w:sz w:val="24"/>
          <w:szCs w:val="24"/>
          <w:lang w:eastAsia="pt-BR"/>
        </w:rPr>
        <w:drawing>
          <wp:anchor distT="0" distB="0" distL="114300" distR="114300" simplePos="0" relativeHeight="251657728" behindDoc="1" locked="0" layoutInCell="0" allowOverlap="1" wp14:anchorId="2A0E795D" wp14:editId="787BBE45">
            <wp:simplePos x="0" y="0"/>
            <wp:positionH relativeFrom="column">
              <wp:posOffset>-21197137</wp:posOffset>
            </wp:positionH>
            <wp:positionV relativeFrom="paragraph">
              <wp:posOffset>2703196</wp:posOffset>
            </wp:positionV>
            <wp:extent cx="43039867" cy="45719"/>
            <wp:effectExtent l="0" t="0" r="0" b="0"/>
            <wp:wrapNone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180" cy="51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F99" w:rsidRPr="00895BE2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398C797F" wp14:editId="5AA06958">
            <wp:extent cx="5400040" cy="2569845"/>
            <wp:effectExtent l="0" t="0" r="0" b="1905"/>
            <wp:docPr id="11" name="Imagem 1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Interface gráfica do usuário, Texto, Aplicativo, Email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B29F5" w14:textId="63BAED94" w:rsidR="00E73F55" w:rsidRPr="00895BE2" w:rsidRDefault="00E73F55" w:rsidP="00E73F5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7215774" w14:textId="34A7A921" w:rsidR="00E73F55" w:rsidRDefault="00E73F55" w:rsidP="00895BE2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color w:val="622423"/>
          <w:sz w:val="24"/>
          <w:szCs w:val="24"/>
        </w:rPr>
        <w:t>CASO O VALOR NÃO APAREÇA ATUALIZADO</w:t>
      </w:r>
      <w:r w:rsidR="00895BE2">
        <w:rPr>
          <w:rFonts w:asciiTheme="minorHAnsi" w:eastAsia="Arial" w:hAnsiTheme="minorHAnsi" w:cstheme="minorHAnsi"/>
          <w:color w:val="622423"/>
          <w:sz w:val="24"/>
          <w:szCs w:val="24"/>
        </w:rPr>
        <w:t xml:space="preserve">: </w:t>
      </w:r>
      <w:r w:rsidRPr="00895BE2">
        <w:rPr>
          <w:rFonts w:asciiTheme="minorHAnsi" w:eastAsia="Arial" w:hAnsiTheme="minorHAnsi" w:cstheme="minorHAnsi"/>
          <w:sz w:val="24"/>
          <w:szCs w:val="24"/>
        </w:rPr>
        <w:t>Caso ao analisar a multa se note que</w:t>
      </w:r>
      <w:r w:rsidR="00895BE2" w:rsidRPr="00895BE2">
        <w:rPr>
          <w:rFonts w:asciiTheme="minorHAnsi" w:eastAsia="Arial" w:hAnsiTheme="minorHAnsi" w:cstheme="minorHAnsi"/>
          <w:sz w:val="24"/>
          <w:szCs w:val="24"/>
        </w:rPr>
        <w:t xml:space="preserve"> o</w:t>
      </w:r>
      <w:r w:rsidRPr="00895BE2">
        <w:rPr>
          <w:rFonts w:asciiTheme="minorHAnsi" w:eastAsia="Arial" w:hAnsiTheme="minorHAnsi" w:cstheme="minorHAnsi"/>
          <w:sz w:val="24"/>
          <w:szCs w:val="24"/>
        </w:rPr>
        <w:t xml:space="preserve"> valor não foi atualizado, indicamos o seguinte procedimento</w:t>
      </w:r>
      <w:r w:rsidR="00895BE2">
        <w:rPr>
          <w:rFonts w:asciiTheme="minorHAnsi" w:eastAsia="Arial" w:hAnsiTheme="minorHAnsi" w:cstheme="minorHAnsi"/>
          <w:sz w:val="24"/>
          <w:szCs w:val="24"/>
        </w:rPr>
        <w:t>.</w:t>
      </w:r>
    </w:p>
    <w:p w14:paraId="4BBA8C18" w14:textId="77777777" w:rsidR="00895BE2" w:rsidRPr="00895BE2" w:rsidRDefault="00895BE2" w:rsidP="00895BE2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340F534E" w14:textId="77777777" w:rsidR="00895BE2" w:rsidRDefault="00E73F55" w:rsidP="00895BE2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b/>
          <w:iCs/>
          <w:sz w:val="24"/>
          <w:szCs w:val="24"/>
        </w:rPr>
        <w:t>1)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Pr="00895BE2">
        <w:rPr>
          <w:rFonts w:asciiTheme="minorHAnsi" w:eastAsia="Arial" w:hAnsiTheme="minorHAnsi" w:cstheme="minorHAnsi"/>
          <w:sz w:val="24"/>
          <w:szCs w:val="24"/>
        </w:rPr>
        <w:t>Clicar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Pr="00895BE2">
        <w:rPr>
          <w:rFonts w:asciiTheme="minorHAnsi" w:eastAsia="Arial" w:hAnsiTheme="minorHAnsi" w:cstheme="minorHAnsi"/>
          <w:sz w:val="24"/>
          <w:szCs w:val="24"/>
        </w:rPr>
        <w:t>no botão “Propriedades do cálculo”</w:t>
      </w:r>
      <w:r w:rsidR="00895BE2">
        <w:rPr>
          <w:rFonts w:asciiTheme="minorHAnsi" w:eastAsia="Arial" w:hAnsiTheme="minorHAnsi" w:cstheme="minorHAnsi"/>
          <w:sz w:val="24"/>
          <w:szCs w:val="24"/>
        </w:rPr>
        <w:t>:</w:t>
      </w:r>
    </w:p>
    <w:p w14:paraId="6454D5EB" w14:textId="7578BD9E" w:rsidR="00E73F55" w:rsidRPr="00895BE2" w:rsidRDefault="00046DFA" w:rsidP="00895BE2">
      <w:pPr>
        <w:spacing w:line="0" w:lineRule="atLeast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895BE2">
        <w:rPr>
          <w:rFonts w:asciiTheme="minorHAnsi" w:eastAsia="Times New Roman" w:hAnsiTheme="minorHAnsi" w:cstheme="minorHAnsi"/>
          <w:sz w:val="24"/>
          <w:szCs w:val="24"/>
        </w:rPr>
        <w:drawing>
          <wp:inline distT="0" distB="0" distL="0" distR="0" wp14:anchorId="149F8414" wp14:editId="7B9C59D7">
            <wp:extent cx="4963160" cy="2578462"/>
            <wp:effectExtent l="0" t="0" r="0" b="0"/>
            <wp:docPr id="13" name="Imagem 13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Interface gráfica do usuário, Aplicativo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70277" cy="25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B25B5" w14:textId="616B7BA6" w:rsidR="00E73F55" w:rsidRPr="00895BE2" w:rsidRDefault="00E73F55" w:rsidP="00895BE2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b/>
          <w:iCs/>
          <w:sz w:val="24"/>
          <w:szCs w:val="24"/>
        </w:rPr>
        <w:lastRenderedPageBreak/>
        <w:t>2)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Pr="00895BE2">
        <w:rPr>
          <w:rFonts w:asciiTheme="minorHAnsi" w:eastAsia="Arial" w:hAnsiTheme="minorHAnsi" w:cstheme="minorHAnsi"/>
          <w:sz w:val="24"/>
          <w:szCs w:val="24"/>
        </w:rPr>
        <w:t>Na tela apresentada clicar no botão “Abre Consulta”</w:t>
      </w:r>
    </w:p>
    <w:p w14:paraId="168285CB" w14:textId="649FED9F" w:rsidR="00E73F55" w:rsidRPr="00895BE2" w:rsidRDefault="001432DA" w:rsidP="009D6559">
      <w:pPr>
        <w:rPr>
          <w:rFonts w:asciiTheme="minorHAnsi" w:hAnsiTheme="minorHAnsi" w:cstheme="minorHAnsi"/>
          <w:sz w:val="24"/>
          <w:szCs w:val="24"/>
        </w:rPr>
      </w:pPr>
      <w:r w:rsidRPr="00895BE2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666BC89F" wp14:editId="5E701F63">
            <wp:extent cx="5400040" cy="2724150"/>
            <wp:effectExtent l="0" t="0" r="0" b="0"/>
            <wp:docPr id="14" name="Imagem 14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 descr="Interface gráfica do usuário, Texto, Aplicativo&#10;&#10;Descrição gerad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25C45" w14:textId="77777777" w:rsidR="00E73F55" w:rsidRPr="00895BE2" w:rsidRDefault="00E73F55" w:rsidP="00E73F55">
      <w:pPr>
        <w:spacing w:line="0" w:lineRule="atLeast"/>
        <w:rPr>
          <w:rFonts w:asciiTheme="minorHAnsi" w:eastAsia="Arial" w:hAnsiTheme="minorHAnsi" w:cstheme="minorHAnsi"/>
          <w:sz w:val="24"/>
          <w:szCs w:val="24"/>
        </w:rPr>
      </w:pPr>
      <w:r w:rsidRPr="00895BE2">
        <w:rPr>
          <w:rFonts w:asciiTheme="minorHAnsi" w:eastAsia="Arial" w:hAnsiTheme="minorHAnsi" w:cstheme="minorHAnsi"/>
          <w:b/>
          <w:iCs/>
          <w:sz w:val="24"/>
          <w:szCs w:val="24"/>
        </w:rPr>
        <w:t>3)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Pr="00895BE2">
        <w:rPr>
          <w:rFonts w:asciiTheme="minorHAnsi" w:eastAsia="Arial" w:hAnsiTheme="minorHAnsi" w:cstheme="minorHAnsi"/>
          <w:sz w:val="24"/>
          <w:szCs w:val="24"/>
        </w:rPr>
        <w:t>Selecionar</w:t>
      </w:r>
      <w:r w:rsidRPr="00895BE2">
        <w:rPr>
          <w:rFonts w:asciiTheme="minorHAnsi" w:eastAsia="Arial" w:hAnsiTheme="minorHAnsi" w:cstheme="minorHAnsi"/>
          <w:b/>
          <w:i/>
          <w:sz w:val="24"/>
          <w:szCs w:val="24"/>
        </w:rPr>
        <w:t xml:space="preserve"> </w:t>
      </w:r>
      <w:r w:rsidRPr="00895BE2">
        <w:rPr>
          <w:rFonts w:asciiTheme="minorHAnsi" w:eastAsia="Arial" w:hAnsiTheme="minorHAnsi" w:cstheme="minorHAnsi"/>
          <w:sz w:val="24"/>
          <w:szCs w:val="24"/>
        </w:rPr>
        <w:t>a opção “4 – Tabela Prática do Tribunal de Justiça”.</w:t>
      </w:r>
    </w:p>
    <w:p w14:paraId="2F0A9DF5" w14:textId="64E3095D" w:rsidR="00E73F55" w:rsidRPr="00895BE2" w:rsidRDefault="008A1DAD" w:rsidP="009D6559">
      <w:pPr>
        <w:rPr>
          <w:rFonts w:asciiTheme="minorHAnsi" w:hAnsiTheme="minorHAnsi" w:cstheme="minorHAnsi"/>
          <w:sz w:val="24"/>
          <w:szCs w:val="24"/>
        </w:rPr>
      </w:pPr>
      <w:r w:rsidRPr="00895BE2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74EB18A9" wp14:editId="7A1E1077">
            <wp:extent cx="4725059" cy="3381847"/>
            <wp:effectExtent l="0" t="0" r="0" b="9525"/>
            <wp:docPr id="15" name="Imagem 15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15" descr="Texto&#10;&#10;Descrição gerada automaticamente com confiança média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8024" w14:textId="382F8E6F" w:rsidR="005227C3" w:rsidRDefault="005227C3" w:rsidP="009D6559">
      <w:pPr>
        <w:rPr>
          <w:rFonts w:asciiTheme="minorHAnsi" w:hAnsiTheme="minorHAnsi" w:cstheme="minorHAnsi"/>
          <w:sz w:val="24"/>
          <w:szCs w:val="24"/>
        </w:rPr>
      </w:pPr>
    </w:p>
    <w:p w14:paraId="1377FF96" w14:textId="7D94C700" w:rsidR="00895BE2" w:rsidRDefault="00895BE2" w:rsidP="009D6559">
      <w:pPr>
        <w:rPr>
          <w:rFonts w:asciiTheme="minorHAnsi" w:hAnsiTheme="minorHAnsi" w:cstheme="minorHAnsi"/>
          <w:sz w:val="24"/>
          <w:szCs w:val="24"/>
        </w:rPr>
      </w:pPr>
    </w:p>
    <w:p w14:paraId="4FA33CF7" w14:textId="77777777" w:rsidR="00895BE2" w:rsidRPr="00895BE2" w:rsidRDefault="00895BE2" w:rsidP="009D6559">
      <w:pPr>
        <w:rPr>
          <w:rFonts w:asciiTheme="minorHAnsi" w:hAnsiTheme="minorHAnsi" w:cstheme="minorHAnsi"/>
          <w:sz w:val="24"/>
          <w:szCs w:val="24"/>
        </w:rPr>
      </w:pPr>
    </w:p>
    <w:p w14:paraId="3BF2D180" w14:textId="77777777" w:rsidR="00E73F55" w:rsidRPr="00895BE2" w:rsidRDefault="00E73F55" w:rsidP="00E73F55">
      <w:pPr>
        <w:numPr>
          <w:ilvl w:val="0"/>
          <w:numId w:val="4"/>
        </w:numPr>
        <w:tabs>
          <w:tab w:val="left" w:pos="355"/>
        </w:tabs>
        <w:spacing w:after="0" w:line="260" w:lineRule="auto"/>
        <w:ind w:left="360" w:hanging="356"/>
        <w:jc w:val="both"/>
        <w:rPr>
          <w:rFonts w:asciiTheme="minorHAnsi" w:eastAsia="Arial" w:hAnsiTheme="minorHAnsi" w:cstheme="minorHAnsi"/>
          <w:b/>
          <w:i/>
          <w:sz w:val="24"/>
          <w:szCs w:val="24"/>
        </w:rPr>
      </w:pPr>
      <w:r w:rsidRPr="00895BE2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Clicar em </w:t>
      </w:r>
      <w:proofErr w:type="gramStart"/>
      <w:r w:rsidRPr="00895BE2">
        <w:rPr>
          <w:rFonts w:asciiTheme="minorHAnsi" w:eastAsia="Arial" w:hAnsiTheme="minorHAnsi" w:cstheme="minorHAnsi"/>
          <w:sz w:val="24"/>
          <w:szCs w:val="24"/>
        </w:rPr>
        <w:t>[Salvar</w:t>
      </w:r>
      <w:proofErr w:type="gramEnd"/>
      <w:r w:rsidRPr="00895BE2">
        <w:rPr>
          <w:rFonts w:asciiTheme="minorHAnsi" w:eastAsia="Arial" w:hAnsiTheme="minorHAnsi" w:cstheme="minorHAnsi"/>
          <w:sz w:val="24"/>
          <w:szCs w:val="24"/>
        </w:rPr>
        <w:t>] e [Fechar]. A multa será atualizada de acordo com o indexador selecionado.</w:t>
      </w:r>
    </w:p>
    <w:p w14:paraId="6D5BEEF8" w14:textId="77777777" w:rsidR="00E73F55" w:rsidRPr="00895BE2" w:rsidRDefault="00E73F55" w:rsidP="009D6559">
      <w:pPr>
        <w:rPr>
          <w:rFonts w:asciiTheme="minorHAnsi" w:hAnsiTheme="minorHAnsi" w:cstheme="minorHAnsi"/>
          <w:sz w:val="24"/>
          <w:szCs w:val="24"/>
        </w:rPr>
      </w:pPr>
    </w:p>
    <w:p w14:paraId="7AEB8744" w14:textId="06507335" w:rsidR="00E73F55" w:rsidRPr="00895BE2" w:rsidRDefault="00D01C26" w:rsidP="009D6559">
      <w:pPr>
        <w:rPr>
          <w:rFonts w:asciiTheme="minorHAnsi" w:hAnsiTheme="minorHAnsi" w:cstheme="minorHAnsi"/>
          <w:sz w:val="24"/>
          <w:szCs w:val="24"/>
        </w:rPr>
      </w:pPr>
      <w:r w:rsidRPr="00895BE2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57606848" wp14:editId="6D5DCC64">
            <wp:extent cx="5400040" cy="2924810"/>
            <wp:effectExtent l="0" t="0" r="0" b="8890"/>
            <wp:docPr id="16" name="Imagem 16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 descr="Interface gráfica do usuário, Aplicativo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F6320" w14:textId="5A99E3DC" w:rsidR="00E73F55" w:rsidRPr="00895BE2" w:rsidRDefault="00E73F55" w:rsidP="00E73F55">
      <w:pPr>
        <w:numPr>
          <w:ilvl w:val="0"/>
          <w:numId w:val="5"/>
        </w:numPr>
        <w:tabs>
          <w:tab w:val="left" w:pos="351"/>
        </w:tabs>
        <w:spacing w:after="0" w:line="284" w:lineRule="auto"/>
        <w:ind w:left="356" w:hanging="356"/>
        <w:jc w:val="both"/>
        <w:rPr>
          <w:rFonts w:asciiTheme="minorHAnsi" w:eastAsia="Arial" w:hAnsiTheme="minorHAnsi" w:cstheme="minorHAnsi"/>
          <w:b/>
          <w:i/>
          <w:sz w:val="24"/>
          <w:szCs w:val="24"/>
        </w:rPr>
      </w:pPr>
      <w:r w:rsidRPr="00895BE2">
        <w:rPr>
          <w:rFonts w:asciiTheme="minorHAnsi" w:eastAsia="Arial" w:hAnsiTheme="minorHAnsi" w:cstheme="minorHAnsi"/>
          <w:sz w:val="24"/>
          <w:szCs w:val="24"/>
        </w:rPr>
        <w:t>Repetir os procedimentos de 1 a 4, selecionando desta vez o indexador “</w:t>
      </w:r>
      <w:r w:rsidR="0030039D" w:rsidRPr="00895BE2">
        <w:rPr>
          <w:rFonts w:asciiTheme="minorHAnsi" w:eastAsia="Arial" w:hAnsiTheme="minorHAnsi" w:cstheme="minorHAnsi"/>
          <w:sz w:val="24"/>
          <w:szCs w:val="24"/>
        </w:rPr>
        <w:t xml:space="preserve">119 – </w:t>
      </w:r>
      <w:r w:rsidRPr="00895BE2">
        <w:rPr>
          <w:rFonts w:asciiTheme="minorHAnsi" w:eastAsia="Arial" w:hAnsiTheme="minorHAnsi" w:cstheme="minorHAnsi"/>
          <w:sz w:val="24"/>
          <w:szCs w:val="24"/>
        </w:rPr>
        <w:t>T</w:t>
      </w:r>
      <w:r w:rsidR="0030039D" w:rsidRPr="00895BE2">
        <w:rPr>
          <w:rFonts w:asciiTheme="minorHAnsi" w:eastAsia="Arial" w:hAnsiTheme="minorHAnsi" w:cstheme="minorHAnsi"/>
          <w:sz w:val="24"/>
          <w:szCs w:val="24"/>
        </w:rPr>
        <w:t>abela Prática IPCA - E</w:t>
      </w:r>
      <w:r w:rsidRPr="00895BE2">
        <w:rPr>
          <w:rFonts w:asciiTheme="minorHAnsi" w:eastAsia="Arial" w:hAnsiTheme="minorHAnsi" w:cstheme="minorHAnsi"/>
          <w:sz w:val="24"/>
          <w:szCs w:val="24"/>
        </w:rPr>
        <w:t>”. A multa será corrigida de acordo com o indexador correto.</w:t>
      </w:r>
    </w:p>
    <w:p w14:paraId="636A7D98" w14:textId="77777777" w:rsidR="00E73F55" w:rsidRPr="00895BE2" w:rsidRDefault="00E73F55" w:rsidP="009D6559">
      <w:pPr>
        <w:rPr>
          <w:rFonts w:asciiTheme="minorHAnsi" w:hAnsiTheme="minorHAnsi" w:cstheme="minorHAnsi"/>
          <w:sz w:val="24"/>
          <w:szCs w:val="24"/>
        </w:rPr>
      </w:pPr>
    </w:p>
    <w:p w14:paraId="07611F31" w14:textId="764E479D" w:rsidR="00E73F55" w:rsidRPr="00895BE2" w:rsidRDefault="007C6787" w:rsidP="009D6559">
      <w:pPr>
        <w:rPr>
          <w:rFonts w:asciiTheme="minorHAnsi" w:hAnsiTheme="minorHAnsi" w:cstheme="minorHAnsi"/>
          <w:sz w:val="24"/>
          <w:szCs w:val="24"/>
        </w:rPr>
      </w:pPr>
      <w:r w:rsidRPr="00895BE2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341E3F35" wp14:editId="6E029DF9">
            <wp:extent cx="5400040" cy="2905760"/>
            <wp:effectExtent l="0" t="0" r="0" b="8890"/>
            <wp:docPr id="17" name="Imagem 17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Interface gráfica do usuário, Texto, Aplicativo&#10;&#10;Descrição gerad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F55" w:rsidRPr="00895BE2" w:rsidSect="000D599A">
      <w:headerReference w:type="default" r:id="rId1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B4BF" w14:textId="77777777" w:rsidR="000C18A4" w:rsidRDefault="000C18A4" w:rsidP="00630487">
      <w:pPr>
        <w:spacing w:after="0" w:line="240" w:lineRule="auto"/>
      </w:pPr>
      <w:r>
        <w:separator/>
      </w:r>
    </w:p>
  </w:endnote>
  <w:endnote w:type="continuationSeparator" w:id="0">
    <w:p w14:paraId="6B598978" w14:textId="77777777" w:rsidR="000C18A4" w:rsidRDefault="000C18A4" w:rsidP="0063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3EA9" w14:textId="77777777" w:rsidR="000C18A4" w:rsidRDefault="000C18A4" w:rsidP="00630487">
      <w:pPr>
        <w:spacing w:after="0" w:line="240" w:lineRule="auto"/>
      </w:pPr>
      <w:r>
        <w:separator/>
      </w:r>
    </w:p>
  </w:footnote>
  <w:footnote w:type="continuationSeparator" w:id="0">
    <w:p w14:paraId="0BCC8263" w14:textId="77777777" w:rsidR="000C18A4" w:rsidRDefault="000C18A4" w:rsidP="0063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E39E" w14:textId="77777777" w:rsidR="009C1A4C" w:rsidRDefault="00640DDB" w:rsidP="000D599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A994C3F" wp14:editId="560EE886">
          <wp:extent cx="5398770" cy="826770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C4E9B8"/>
    <w:lvl w:ilvl="0" w:tplc="F2707C50">
      <w:start w:val="1"/>
      <w:numFmt w:val="decimal"/>
      <w:lvlText w:val="%1)"/>
      <w:lvlJc w:val="left"/>
      <w:rPr>
        <w:i w:val="0"/>
        <w:i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C9F2E30C"/>
    <w:lvl w:ilvl="0" w:tplc="CE94BAAC">
      <w:start w:val="5"/>
      <w:numFmt w:val="decimal"/>
      <w:lvlText w:val="%1)"/>
      <w:lvlJc w:val="left"/>
      <w:rPr>
        <w:i w:val="0"/>
        <w:i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87"/>
    <w:rsid w:val="00046DFA"/>
    <w:rsid w:val="00082C74"/>
    <w:rsid w:val="00096606"/>
    <w:rsid w:val="000A2F99"/>
    <w:rsid w:val="000C18A4"/>
    <w:rsid w:val="000D2117"/>
    <w:rsid w:val="000D599A"/>
    <w:rsid w:val="00102184"/>
    <w:rsid w:val="00136E00"/>
    <w:rsid w:val="001432DA"/>
    <w:rsid w:val="001A6F41"/>
    <w:rsid w:val="001E777D"/>
    <w:rsid w:val="002442AF"/>
    <w:rsid w:val="002E156A"/>
    <w:rsid w:val="0030039D"/>
    <w:rsid w:val="00313C22"/>
    <w:rsid w:val="00340643"/>
    <w:rsid w:val="00390098"/>
    <w:rsid w:val="004D2853"/>
    <w:rsid w:val="004F12DC"/>
    <w:rsid w:val="00514487"/>
    <w:rsid w:val="005227C3"/>
    <w:rsid w:val="005C598A"/>
    <w:rsid w:val="00630487"/>
    <w:rsid w:val="00640DDB"/>
    <w:rsid w:val="00770786"/>
    <w:rsid w:val="007C6787"/>
    <w:rsid w:val="00832F23"/>
    <w:rsid w:val="008457EF"/>
    <w:rsid w:val="00895BE2"/>
    <w:rsid w:val="008A1DAD"/>
    <w:rsid w:val="009176F5"/>
    <w:rsid w:val="009C1A4C"/>
    <w:rsid w:val="009D6559"/>
    <w:rsid w:val="00A324ED"/>
    <w:rsid w:val="00A7556D"/>
    <w:rsid w:val="00AA37E8"/>
    <w:rsid w:val="00B33940"/>
    <w:rsid w:val="00BC05C9"/>
    <w:rsid w:val="00BD3C0F"/>
    <w:rsid w:val="00C33125"/>
    <w:rsid w:val="00D01C26"/>
    <w:rsid w:val="00D952F5"/>
    <w:rsid w:val="00DE01D9"/>
    <w:rsid w:val="00DF3BC3"/>
    <w:rsid w:val="00E73F55"/>
    <w:rsid w:val="00F548CB"/>
    <w:rsid w:val="00F61678"/>
    <w:rsid w:val="00F9319C"/>
    <w:rsid w:val="00F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EF44B"/>
  <w15:docId w15:val="{BA872764-A3F2-4B90-A9F3-A4420742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04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304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304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0487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BD3C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2DC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F93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GAICINER MINGHIN</dc:creator>
  <cp:lastModifiedBy>CAROLINE DE FATIMA BALLAO DE LIMA</cp:lastModifiedBy>
  <cp:revision>16</cp:revision>
  <cp:lastPrinted>2017-09-20T18:19:00Z</cp:lastPrinted>
  <dcterms:created xsi:type="dcterms:W3CDTF">2021-11-29T21:14:00Z</dcterms:created>
  <dcterms:modified xsi:type="dcterms:W3CDTF">2021-11-29T21:44:00Z</dcterms:modified>
</cp:coreProperties>
</file>